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11" w:rsidRDefault="00CA3E11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Утверждаю___________ </w:t>
      </w:r>
    </w:p>
    <w:p w:rsidR="00CA3E11" w:rsidRDefault="00954C61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школы  Зуева Н.Н.</w:t>
      </w:r>
    </w:p>
    <w:p w:rsidR="00954C61" w:rsidRDefault="00954C61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CA3E11" w:rsidRDefault="00CA3E11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</w:t>
      </w:r>
      <w:r w:rsidR="00954C61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</w:rPr>
        <w:t>_» ___</w:t>
      </w:r>
      <w:r w:rsidR="00954C61">
        <w:rPr>
          <w:rFonts w:ascii="Times New Roman" w:hAnsi="Times New Roman"/>
          <w:b/>
          <w:sz w:val="28"/>
          <w:szCs w:val="28"/>
        </w:rPr>
        <w:t>01_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954C61">
        <w:rPr>
          <w:rFonts w:ascii="Times New Roman" w:hAnsi="Times New Roman"/>
          <w:b/>
          <w:sz w:val="28"/>
          <w:szCs w:val="28"/>
        </w:rPr>
        <w:t>22_</w:t>
      </w:r>
      <w:r>
        <w:rPr>
          <w:rFonts w:ascii="Times New Roman" w:hAnsi="Times New Roman"/>
          <w:b/>
          <w:sz w:val="28"/>
          <w:szCs w:val="28"/>
        </w:rPr>
        <w:t>г.</w:t>
      </w:r>
      <w:bookmarkStart w:id="0" w:name="_GoBack"/>
      <w:bookmarkEnd w:id="0"/>
    </w:p>
    <w:p w:rsidR="00CA3E11" w:rsidRDefault="00954C61" w:rsidP="00954C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ООШ п</w:t>
      </w:r>
      <w:proofErr w:type="gramStart"/>
      <w:r>
        <w:rPr>
          <w:rFonts w:ascii="Times New Roman" w:hAnsi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/>
          <w:b/>
          <w:sz w:val="28"/>
          <w:szCs w:val="28"/>
        </w:rPr>
        <w:t>опов Порог</w:t>
      </w:r>
    </w:p>
    <w:p w:rsidR="00CA3E11" w:rsidRPr="00CA3E11" w:rsidRDefault="00CA3E11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A3E11">
        <w:rPr>
          <w:rFonts w:ascii="Times New Roman" w:hAnsi="Times New Roman"/>
          <w:b/>
          <w:sz w:val="28"/>
          <w:szCs w:val="28"/>
        </w:rPr>
        <w:t>Положение</w:t>
      </w:r>
    </w:p>
    <w:p w:rsidR="00CA3E11" w:rsidRPr="00CA3E11" w:rsidRDefault="00CA3E11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CA3E11">
        <w:rPr>
          <w:rFonts w:ascii="Times New Roman" w:hAnsi="Times New Roman"/>
          <w:b/>
          <w:sz w:val="28"/>
          <w:szCs w:val="28"/>
        </w:rPr>
        <w:t>б органах управления школой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1.Управление Школой осуществляется в соответствии с законодательством Российской Федерации и настоящим Уставом и строится на принципах единоначалия и самоуправления.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2.Формами самоуправления Школы являются педагогический совет, Управляющий Совет школы, родительский комитет, общее собрание коллектива</w:t>
      </w:r>
      <w:r w:rsidR="00D875D1">
        <w:rPr>
          <w:rFonts w:ascii="Times New Roman" w:hAnsi="Times New Roman"/>
          <w:sz w:val="28"/>
          <w:szCs w:val="28"/>
        </w:rPr>
        <w:t>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Непосредственное управление Школой осуществляет прошедший соответствующую аттестацию директор, который назначается на должность и освобождается от должности Учредителем.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Директор Школы имеет право: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доверенности представлять интересы Школы во всех органах и организациях;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распоряжаться имуществом и материальными средствами Школы в пределах, установленных законодательством, Уставом и Учредителем;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на работу, заключать трудовые договоры, увольнять и переводить сотрудников на другую работу в соответствии с трудовым законодательством и Законом РФ «Об образовании»;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утверждать расписания учебных и внеклассных занятий, графики работ подразделений и графики отпусков; 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издавать приказы и инструкции, обязательные для выполнения всеми работниками и учащимися Школы;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распределять учебную нагрузку, устанавливать заработную плату работникам Школы, надбавки и доплаты к должностным окладам, другие выплаты премиального характера в пределах имеющихся финансовых средств;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другие вопросы текущей деятельности Школы, не отнесенные к компетенции других органов управления Школы и Учредителя.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Школы несет ответственность перед обучающимися, их родителями (законными представителями), государством, обществом и Учредителем за результаты своей деятельности в соответствии с </w:t>
      </w:r>
      <w:r>
        <w:rPr>
          <w:rFonts w:ascii="Times New Roman" w:hAnsi="Times New Roman"/>
          <w:sz w:val="28"/>
          <w:szCs w:val="28"/>
        </w:rPr>
        <w:lastRenderedPageBreak/>
        <w:t xml:space="preserve">функциональными обязанностями, предусмотренными квалификационными требованиями, трудовым договором и Уставом </w:t>
      </w:r>
      <w:proofErr w:type="spellStart"/>
      <w:r>
        <w:rPr>
          <w:rFonts w:ascii="Times New Roman" w:hAnsi="Times New Roman"/>
          <w:sz w:val="28"/>
          <w:szCs w:val="28"/>
        </w:rPr>
        <w:t>Школы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уководитель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Школы несет ответственность за: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необходимых условий для учебы, труда и отдыха обучающихся;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направление информации о непригодности имущества, переданного в оперативное управление, для использования его по целевому назначению в уставных целях в адрес Учредителя;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содержание и эксплуатацию зданий и сооружений, инженерно-технических коммуникаций;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и полноту охвата учащихся горячим питанием и медицинским обслуживанием.</w:t>
      </w:r>
    </w:p>
    <w:p w:rsidR="00371012" w:rsidRDefault="00371012" w:rsidP="00371012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обеспечивает: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Школе настоящих санитарных правил;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санитарных правил всеми работниками Школы;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должное санитарное состояние нецентрализованных источников водоснабжения и качество воды в них;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постановлений, предписаний органов и учреждений госсанэпидслужбы, </w:t>
      </w:r>
      <w:proofErr w:type="spellStart"/>
      <w:r>
        <w:rPr>
          <w:rFonts w:ascii="Times New Roman" w:hAnsi="Times New Roman"/>
          <w:sz w:val="28"/>
          <w:szCs w:val="28"/>
        </w:rPr>
        <w:t>госпожнадзора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труда работников в соответствии с действующим законодательством, санитарными правилами, гигиеническими нормативами.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Принимает экстренные меры по предотвращению негативных  ситуаций, повлекших причинение вреда здоровью и жизни обучающихся и работников Школы. Своевременно информирует органы, осуществляющие управление в сфере образования, о выявлении таких ситуаций и принимает меры к их устранению.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Школе действует педагогический совет, деятельность которого регламентируется Положением о педагогическом совете, утверждаемым директором Школы. Членами педагогического совета являются все учителя и воспитатели Школы, включая совместителей. Председателем педагогического совета  Школы является директор Школы, который назначает секретаря сроком на один год.</w:t>
      </w:r>
    </w:p>
    <w:p w:rsidR="00371012" w:rsidRDefault="00371012" w:rsidP="00371012">
      <w:pPr>
        <w:pStyle w:val="a3"/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Педагогический совет под председательством директора: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>обсуждает и производит  выбор различных вариантов содержания образования, общеобразовательных программ, форм, методов организации учебно-воспитательного процесса и способов их реализации;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организует работу по повышению квалификации педагогических работников, развитию их творческих инициатив;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обсуждает годовой  календарный  учебный  график 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</w:t>
      </w:r>
      <w:r>
        <w:rPr>
          <w:rFonts w:ascii="Times New Roman" w:eastAsia="MS Mincho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</w:rPr>
        <w:t>определяет список учебников в соответствии с утвержденными федеральными перечнями учебников, рекомендованных (допущенных) к использованию в образовательном процессе;</w:t>
      </w:r>
    </w:p>
    <w:p w:rsidR="00371012" w:rsidRDefault="00371012" w:rsidP="00371012">
      <w:pPr>
        <w:pStyle w:val="a3"/>
        <w:numPr>
          <w:ilvl w:val="0"/>
          <w:numId w:val="7"/>
        </w:numPr>
        <w:tabs>
          <w:tab w:val="clear" w:pos="1440"/>
          <w:tab w:val="left" w:pos="900"/>
          <w:tab w:val="left" w:pos="1260"/>
          <w:tab w:val="left" w:pos="1560"/>
        </w:tabs>
        <w:spacing w:before="40" w:line="276" w:lineRule="auto"/>
        <w:ind w:left="0" w:firstLine="709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делегирует представителей педагогического коллектива в Управляющий Совет </w:t>
      </w:r>
      <w:r>
        <w:rPr>
          <w:rFonts w:ascii="Times New Roman" w:hAnsi="Times New Roman"/>
          <w:sz w:val="28"/>
          <w:szCs w:val="28"/>
        </w:rPr>
        <w:t>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обязательному рассмотрению на педагогическом совете относятся вопросы: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перевод в следующий класс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освоивших в полном объеме образовательные программы;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условный перевод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имеющих академическую задолженность по одному предмету, в следующий класс;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оставление на повторный год обучения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имеющих академическую задолженность по двум и более предметам по результатам учебного года;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допуске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итоговой аттестации;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окончании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компетенции педагогического совета могут быть в соответствии с действующим законодательством, решениями Учредителя или настоящим Уставом отнесены и другие вопросы.                             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вправе вынести на обсуждение педагогического совета любые вопросы деятельности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собирается не реже 4-х раз в год. Ход заседаний педагогического совета и принятые им решения оформляются протоколами. Протоколы хранятся в Школе постоянно.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педагогического совета по вопросам, перечисленным выше, носят обязательный характер. Решения по иным вопросам носят рекомендательный характер.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Педагогический совет правомочен принимать решения, если на его заседании присутствуют более 2/3 его состава. Решение считается принятым, если за него проголосовало более половины от общего числа его членов.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Управляющий Совет школы - коллегиальный орган самоуправления, реализующий принцип государственно-общественного характера управления Школой, деятельность которого направлена на решение следующих задач: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основных направлений развития Школы; участие в определении компонента Школы в составе реализуемого государственного    стандарта общего образования и иных значимых составляющих образовательного процесса в целом (профили обучения, система оценки знаний обучающихся и другие);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созданию в Школе оптимальных условий и форм организации образовательного процесса;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 содействие работе Школы за счет рационального использования выделяемых Школе бюджетных средств, доходов от собственной, приносящей доход деятельности и привлечения средств из внебюджетных источников;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прозрачности привлекаемых и расходуемых финансовых и материальных средств;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формировании единоличного органа управления Школы и осуществление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его деятельностью;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и безопасностью условий обучения и воспитания в Школе.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Члены Управляющего Совета школы не получают вознаграждения за работу в Управляющем Совете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Совет школы собирается на свои заседания не реже одного раза в квартал.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Управляющего Совета школы правомочно, если на нем присутствуют не менее половины числа членов Совета.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Управляющего Совета школы принимаются большинством голосов членов Совета, присутствующих на заседании, при открытом голосовании и оформляются протоколом, который подписывается председателем и секретарем Совета.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Вопросы, касающиеся деятельности Управляющего Совета школы и не урегулированные настоящим Уставом, а также вопросы, требующие более подробной регламентации, разрешаются в соответствии с Положением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Управляющем  Совете школы, утверждаемым директором Школы по согласованию с Учредителем.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деятельности Управляющего Совета школы в части, не урегулированной настоящим Уставом, регулируется Положением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Управляющем  Совете школы, утверждаемым директором Школы по согласованию с Учредителем.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Количественный состав Управляющего Совета школы не может быть менее 11 и более 25 членов.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 структуру Управляющего Совета школы входят следующие категории участников образовательного процесса: представитель Учредителя - 1, представители педагогического коллектива Школы - 5, представители родительской общественности -   10, представители обучающихся в Школе - 5.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входит в состав Управляющего Совета школы по должности.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структуру Управляющего Совета школы могут входить кооптированные члены в количестве не более 2 человек из числа: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выпускников Школы;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организаций, чья деятельность прямо или косвенно связана со Школой;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организаций образования науки или культуры;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граждан, известных своей культурной, научной, общественной, в том числе благотворительной, деятельностью в сфере образования.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Совет школы формируется с использованием процедур выборов, назначения и кооптации.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С использованием процедуры выборов в Совет школы избираются представители родителей (законных представителей) обучающихся, представители педагогического коллектива, представители обучающихся в Школе.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выборах является свободным и добровольным. Никто не вправе оказывать на участников образовательного процесса воздействие с целью принудить к участию или неучастию в выборах либо воспрепятствовать их свободному волеизъявлению.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проводятся тайным голосованием при условии получения согласия лиц быть избранными в состав Управляющего Совета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в члены Управляющего Совета школы проводятся на общих собраниях соответствующих участников образовательного процесса.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Представитель Учредителя в Управляющего Совет школы назначается приказом Учредителя.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Кооптация - введение в состав Управляющего Совета школы новых членов без проведения выборов.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Кандидатуры для кооптации могут быть предложены: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учредителем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родителями (законными представителями)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третьей ступени общего образования;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работниками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членами органов самоуправления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заинтересованными юридическими лицами, в том числе государственными и муниципальными органами, включая органы управления образованием.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самовыдвижение кандидатов для назначения путем кооптации.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предложения вносятся в письменном виде с обоснованием предложения.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случаях требуется предварительное согласие кандидата на включение его в состав  Управляющего Совета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Кандидатуры лиц, предложенных для включения путем кооптации в члены Управляющего Совета школы Учредителем, рассматриваются в первоочередном порядке.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Управляющий Совет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hAnsi="Times New Roman"/>
          <w:sz w:val="28"/>
          <w:szCs w:val="28"/>
        </w:rPr>
        <w:t xml:space="preserve"> участвует в разработке и утверждает программу развития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hAnsi="Times New Roman"/>
          <w:sz w:val="28"/>
          <w:szCs w:val="28"/>
        </w:rPr>
        <w:t>, утверждает публичный доклад.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Компетенция Управляющего Совета школы: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утверждает программу развития Школы;    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разработке и согласовывает локальные акты Школы, устанавливающие виды, размеры, условия и порядок осуществления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 Школы;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обеспечивает участие представителей общественности в процедурах итоговой аттестации учащихся, в том числе в форме и по технологии единого государственного экзамена, лицензирования Школы; аттестации администрации Школы, деятельности аттестационных, </w:t>
      </w:r>
      <w:proofErr w:type="spellStart"/>
      <w:r>
        <w:rPr>
          <w:rFonts w:ascii="Times New Roman" w:hAnsi="Times New Roman"/>
          <w:sz w:val="28"/>
          <w:szCs w:val="28"/>
        </w:rPr>
        <w:t>аккредитационных</w:t>
      </w:r>
      <w:proofErr w:type="spellEnd"/>
      <w:r>
        <w:rPr>
          <w:rFonts w:ascii="Times New Roman" w:hAnsi="Times New Roman"/>
          <w:sz w:val="28"/>
          <w:szCs w:val="28"/>
        </w:rPr>
        <w:t>, медальных, конфликтных и иных комиссий, проведения контрольных и тестовых работ для учащихся, общественной экспертизы (экспертиза   соблюдения прав участников образовательного процесса, экспертиза  качества условий организации образовательного процесса в школе, экспертиза инновационных программ);</w:t>
      </w:r>
      <w:proofErr w:type="gramEnd"/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согласовывает по представлению директора Школы: 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компонент Школы федерального государственного стандарта </w:t>
      </w:r>
    </w:p>
    <w:p w:rsidR="00371012" w:rsidRDefault="00371012" w:rsidP="00371012">
      <w:pPr>
        <w:spacing w:after="0"/>
        <w:ind w:left="720" w:firstLine="6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общего образования и профили обучения; 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календарный учебный график; смету расходования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средств, полученных Школой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уставной приносящей доходы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и из иных внебюджетных источников; правила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внутреннего распорядка Школы; 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содействует привлечению внебюджетных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обеспечения деятельности и развития Школы;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дает рекомендации директору Школы по вопросам заключения коллективного договора;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жалобы и заявления обучающихся, родителей (законных представителей) на действия (бездействие) педагогических и административных работников Школы;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и безопасностью условий обучения, воспитания и труда в Школы, принимает меры к их улучшению;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директору Школы предложения в части: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материально-технического обеспечения и оснащения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образовательного процесса, оборудования помещений Школы (в </w:t>
      </w:r>
      <w:proofErr w:type="gramEnd"/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/>
          <w:sz w:val="28"/>
          <w:szCs w:val="28"/>
        </w:rPr>
        <w:t xml:space="preserve"> выделяемых средств);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выбора учебников из утвержденных федеральных перечней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учебников, рекомендованных (допущенных) к использованию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образовательном </w:t>
      </w:r>
      <w:proofErr w:type="gramStart"/>
      <w:r>
        <w:rPr>
          <w:rFonts w:ascii="Times New Roman" w:hAnsi="Times New Roman"/>
          <w:sz w:val="28"/>
          <w:szCs w:val="28"/>
        </w:rPr>
        <w:t>процессе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создания в Школе необходимых условий для организации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питания, медицинского обслуживания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промежуточной и итоговой аттестации</w:t>
      </w:r>
    </w:p>
    <w:p w:rsidR="00371012" w:rsidRDefault="00371012" w:rsidP="00371012">
      <w:pPr>
        <w:spacing w:after="0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обучающихся;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охране и укреплению здоровья обучающихся;</w:t>
      </w:r>
    </w:p>
    <w:p w:rsidR="00371012" w:rsidRDefault="00371012" w:rsidP="0037101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воспитательной работы в Школе;</w:t>
      </w:r>
    </w:p>
    <w:p w:rsidR="00371012" w:rsidRDefault="00371012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подготовке и утверждает публичный (ежегодный) доклад Школы;</w:t>
      </w:r>
    </w:p>
    <w:p w:rsidR="00371012" w:rsidRDefault="00371012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заслушивает отчет директора Школы по итогам учебного и финансового года;</w:t>
      </w:r>
    </w:p>
    <w:p w:rsidR="00371012" w:rsidRDefault="00371012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иные вопросы, отнесенные к компетенции Управляющего Совета школы законодательством Российской Федерации, органов местного самоуправления, настоящим Уставом, иными локальными нормативными актами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Решения Управляющего Совета школы носят рекомендательный характер. </w:t>
      </w:r>
    </w:p>
    <w:p w:rsidR="00371012" w:rsidRDefault="00D875D1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71012">
        <w:rPr>
          <w:rFonts w:ascii="Times New Roman" w:hAnsi="Times New Roman"/>
          <w:sz w:val="28"/>
          <w:szCs w:val="28"/>
        </w:rPr>
        <w:t xml:space="preserve"> Родительский комитет школы содействует: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объединению усилий семьи и Школы в деле обучения и воспитания детей;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привлечению внебюджетных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обеспечения деятельности и развития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и улучшению условий труда педагогических и других работников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конкурсов, соревнований и других массовых внеклассных мероприятий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совершенствованию материально-технической базы Школы, благоустройству ее помещений и территории;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рассматривает иные вопросы, вынесенные на его обсуждение директором Школы, и не отнесенные к компетенции иных органов управления.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обсуждения вопросов на заседаниях родительского комитета и принятые им решения фиксируются в протоколах и имеют для Школы рекомендательный характер.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Родительский комитет школы избирается на классных родительских собраниях по одному представителю от каждого класса.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Классные родительские комитеты избираются на классных родительских собраниях в количестве, не менее 3 и не более 5 человек.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родительского комитета школы и классных родительских комитетов регулируется Положением о родительском комитете, принятом на общем собрании родителей (законных представителей) обучающихся в Школе и согласованным с директором Школы.</w:t>
      </w:r>
    </w:p>
    <w:p w:rsidR="00371012" w:rsidRDefault="00D875D1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71012">
        <w:rPr>
          <w:rFonts w:ascii="Times New Roman" w:hAnsi="Times New Roman"/>
          <w:sz w:val="28"/>
          <w:szCs w:val="28"/>
        </w:rPr>
        <w:t>. Общее собрание</w:t>
      </w:r>
      <w:r w:rsidR="00371012">
        <w:rPr>
          <w:rFonts w:ascii="Times New Roman" w:eastAsia="MS Mincho" w:hAnsi="Times New Roman"/>
          <w:bCs/>
          <w:sz w:val="28"/>
          <w:szCs w:val="28"/>
        </w:rPr>
        <w:t xml:space="preserve"> коллектива</w:t>
      </w:r>
      <w:r w:rsidR="00371012">
        <w:rPr>
          <w:rFonts w:ascii="Times New Roman" w:eastAsia="MS Mincho" w:hAnsi="Times New Roman"/>
          <w:sz w:val="28"/>
          <w:szCs w:val="28"/>
        </w:rPr>
        <w:t xml:space="preserve"> </w:t>
      </w:r>
      <w:r w:rsidR="00371012">
        <w:rPr>
          <w:rFonts w:ascii="Times New Roman" w:hAnsi="Times New Roman"/>
          <w:sz w:val="28"/>
          <w:szCs w:val="28"/>
        </w:rPr>
        <w:t>Школы</w:t>
      </w:r>
      <w:r w:rsidR="00371012">
        <w:rPr>
          <w:rFonts w:ascii="Times New Roman" w:eastAsia="MS Mincho" w:hAnsi="Times New Roman"/>
          <w:bCs/>
          <w:sz w:val="28"/>
          <w:szCs w:val="28"/>
        </w:rPr>
        <w:t>: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принимает положение </w:t>
      </w:r>
      <w:proofErr w:type="gramStart"/>
      <w:r>
        <w:rPr>
          <w:rFonts w:ascii="Times New Roman" w:eastAsia="MS Mincho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Управляющем Совете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утверждает Управляющего Совет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определяет сроки его полномочий;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принимает Устав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изменения и дополнения к нему для вынесения их на утверждение;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заслушивает отчеты Управляющего Совета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директора.</w:t>
      </w:r>
    </w:p>
    <w:p w:rsidR="00371012" w:rsidRDefault="00371012" w:rsidP="00371012">
      <w:pPr>
        <w:pStyle w:val="a3"/>
        <w:tabs>
          <w:tab w:val="left" w:pos="900"/>
          <w:tab w:val="left" w:pos="1260"/>
          <w:tab w:val="left" w:pos="1560"/>
        </w:tabs>
        <w:spacing w:line="276" w:lineRule="auto"/>
        <w:ind w:firstLine="709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Общее собрание коллектива Школы созывается  по решению Управляющего Совета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или директора.</w:t>
      </w:r>
    </w:p>
    <w:sectPr w:rsidR="00371012" w:rsidSect="0097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634"/>
    <w:multiLevelType w:val="hybridMultilevel"/>
    <w:tmpl w:val="84005360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27A40"/>
    <w:multiLevelType w:val="hybridMultilevel"/>
    <w:tmpl w:val="A27CF1C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90D89"/>
    <w:multiLevelType w:val="hybridMultilevel"/>
    <w:tmpl w:val="7E643828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5E6338"/>
    <w:multiLevelType w:val="hybridMultilevel"/>
    <w:tmpl w:val="7AEC2D30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0D6F29"/>
    <w:multiLevelType w:val="hybridMultilevel"/>
    <w:tmpl w:val="2ECC9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A14E9"/>
    <w:multiLevelType w:val="hybridMultilevel"/>
    <w:tmpl w:val="773E22E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18E0AA3"/>
    <w:multiLevelType w:val="hybridMultilevel"/>
    <w:tmpl w:val="60228C12"/>
    <w:lvl w:ilvl="0" w:tplc="CC902DFE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A06688C"/>
    <w:multiLevelType w:val="hybridMultilevel"/>
    <w:tmpl w:val="BD2A982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4632B"/>
    <w:multiLevelType w:val="hybridMultilevel"/>
    <w:tmpl w:val="040A4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6D28A9"/>
    <w:multiLevelType w:val="hybridMultilevel"/>
    <w:tmpl w:val="384AE01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D62BC"/>
    <w:multiLevelType w:val="hybridMultilevel"/>
    <w:tmpl w:val="0292DF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2A31B3"/>
    <w:multiLevelType w:val="hybridMultilevel"/>
    <w:tmpl w:val="437ECF3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FD3132"/>
    <w:multiLevelType w:val="multilevel"/>
    <w:tmpl w:val="001A3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DA2894"/>
    <w:multiLevelType w:val="hybridMultilevel"/>
    <w:tmpl w:val="0C4E5A0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34EB8"/>
    <w:multiLevelType w:val="hybridMultilevel"/>
    <w:tmpl w:val="62689C2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87C2C"/>
    <w:multiLevelType w:val="multilevel"/>
    <w:tmpl w:val="D366A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2D3D5A"/>
    <w:multiLevelType w:val="hybridMultilevel"/>
    <w:tmpl w:val="EF4E3ED8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041809"/>
    <w:multiLevelType w:val="hybridMultilevel"/>
    <w:tmpl w:val="495A50EE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B56837"/>
    <w:multiLevelType w:val="hybridMultilevel"/>
    <w:tmpl w:val="38EAC76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6"/>
  </w:num>
  <w:num w:numId="7">
    <w:abstractNumId w:val="6"/>
  </w:num>
  <w:num w:numId="8">
    <w:abstractNumId w:val="0"/>
  </w:num>
  <w:num w:numId="9">
    <w:abstractNumId w:val="1"/>
  </w:num>
  <w:num w:numId="10">
    <w:abstractNumId w:val="13"/>
  </w:num>
  <w:num w:numId="11">
    <w:abstractNumId w:val="17"/>
  </w:num>
  <w:num w:numId="12">
    <w:abstractNumId w:val="7"/>
  </w:num>
  <w:num w:numId="13">
    <w:abstractNumId w:val="10"/>
  </w:num>
  <w:num w:numId="14">
    <w:abstractNumId w:val="3"/>
  </w:num>
  <w:num w:numId="15">
    <w:abstractNumId w:val="5"/>
  </w:num>
  <w:num w:numId="16">
    <w:abstractNumId w:val="2"/>
  </w:num>
  <w:num w:numId="17">
    <w:abstractNumId w:val="4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9AE"/>
    <w:rsid w:val="002919AE"/>
    <w:rsid w:val="00371012"/>
    <w:rsid w:val="00954C61"/>
    <w:rsid w:val="0097300D"/>
    <w:rsid w:val="00CA3E11"/>
    <w:rsid w:val="00D875D1"/>
    <w:rsid w:val="00F6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710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7101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710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7101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Саволайнен</cp:lastModifiedBy>
  <cp:revision>2</cp:revision>
  <cp:lastPrinted>2022-01-21T09:39:00Z</cp:lastPrinted>
  <dcterms:created xsi:type="dcterms:W3CDTF">2022-01-21T09:41:00Z</dcterms:created>
  <dcterms:modified xsi:type="dcterms:W3CDTF">2022-01-21T09:41:00Z</dcterms:modified>
</cp:coreProperties>
</file>